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82" w:rsidRPr="00B61582" w:rsidRDefault="00B61582" w:rsidP="00B61582">
      <w:pPr>
        <w:spacing w:after="150"/>
        <w:jc w:val="center"/>
        <w:rPr>
          <w:rFonts w:ascii="Times New Roman" w:eastAsia="Times New Roman" w:hAnsi="Times New Roman" w:cs="Times New Roman"/>
          <w:color w:val="447B44"/>
          <w:sz w:val="28"/>
          <w:szCs w:val="28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shd w:val="clear" w:color="auto" w:fill="FFFFFF"/>
          <w:lang w:eastAsia="ru-RU"/>
        </w:rPr>
        <w:t xml:space="preserve">Информация о ФГОС </w:t>
      </w:r>
      <w:proofErr w:type="gramStart"/>
      <w:r w:rsidRPr="00B6158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B6158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shd w:val="clear" w:color="auto" w:fill="FFFFFF"/>
          <w:lang w:eastAsia="ru-RU"/>
        </w:rPr>
        <w:t xml:space="preserve"> для родителей</w:t>
      </w:r>
      <w:r w:rsidRPr="00B61582">
        <w:rPr>
          <w:rFonts w:ascii="Times New Roman" w:eastAsia="Times New Roman" w:hAnsi="Times New Roman" w:cs="Times New Roman"/>
          <w:iCs/>
          <w:color w:val="FF0000"/>
          <w:sz w:val="28"/>
          <w:szCs w:val="28"/>
          <w:shd w:val="clear" w:color="auto" w:fill="FFFFFF"/>
          <w:lang w:eastAsia="ru-RU"/>
        </w:rPr>
        <w:t xml:space="preserve">  </w:t>
      </w:r>
    </w:p>
    <w:p w:rsidR="00B61582" w:rsidRPr="00B61582" w:rsidRDefault="00B61582" w:rsidP="00B61582">
      <w:pPr>
        <w:spacing w:before="30" w:after="30" w:line="360" w:lineRule="atLeast"/>
        <w:ind w:firstLine="709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shd w:val="clear" w:color="auto" w:fill="FFFFFF"/>
          <w:lang w:eastAsia="ru-RU"/>
        </w:rPr>
        <w:t xml:space="preserve">   </w:t>
      </w:r>
    </w:p>
    <w:p w:rsidR="00B61582" w:rsidRPr="00B61582" w:rsidRDefault="00B61582" w:rsidP="00B61582">
      <w:pPr>
        <w:spacing w:after="15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 С 1 января 2014 года все дошкольные образовательные      учреждения    России перешли на новый Федеральный государственный образовательный стандарт дошкольного образования (ФГОС ДО)</w:t>
      </w:r>
      <w:proofErr w:type="gramStart"/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Что такое Федеральный государственный стандарт дошкольного образования?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 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 xml:space="preserve">Какие требования выдвигает </w:t>
      </w:r>
      <w:proofErr w:type="gramStart"/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новый</w:t>
      </w:r>
      <w:proofErr w:type="gramEnd"/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 xml:space="preserve"> ФГОС ДО?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Стандарт выдвигает три группы требований: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• Требования к структуре образовательной программы дошкольного образования;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• Требования к условиям реализации образовательной программы дошкольного образования.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• Требования к результатам освоения образовательной программы дошкольного образования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Что является отличительной особенностью Стандарта?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ставящий</w:t>
      </w:r>
      <w:proofErr w:type="gramEnd"/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Каков должен быть выпускник ДОУ?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 е главной целью дошкольного образования является не подготовка к школе.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Как ФГОС обеспечит подготовку детей к школе?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</w:t>
      </w: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lastRenderedPageBreak/>
        <w:t>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Будут ли учиться дошкольники как в школе?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Каково участие родителей?</w:t>
      </w:r>
    </w:p>
    <w:p w:rsidR="00B61582" w:rsidRPr="00B61582" w:rsidRDefault="00B61582" w:rsidP="00B6158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</w:pPr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 xml:space="preserve"> О</w:t>
      </w:r>
      <w:proofErr w:type="gramEnd"/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б образовании в РФ» «родители обязаны обеспечить получение детьми общего образования»</w:t>
      </w:r>
      <w:hyperlink r:id="rId5" w:tgtFrame="_blank" w:history="1">
        <w:r w:rsidRPr="00B61582">
          <w:rPr>
            <w:rFonts w:ascii="Times New Roman" w:eastAsia="Times New Roman" w:hAnsi="Times New Roman" w:cs="Times New Roman"/>
            <w:bCs/>
            <w:color w:val="000080"/>
            <w:sz w:val="28"/>
            <w:szCs w:val="28"/>
            <w:shd w:val="clear" w:color="auto" w:fill="FFFFFF"/>
            <w:lang w:eastAsia="ru-RU"/>
          </w:rPr>
          <w:t> </w:t>
        </w:r>
      </w:hyperlink>
      <w:r w:rsidRPr="00B61582">
        <w:rPr>
          <w:rFonts w:ascii="Times New Roman" w:eastAsia="Times New Roman" w:hAnsi="Times New Roman" w:cs="Times New Roman"/>
          <w:bCs/>
          <w:color w:val="000080"/>
          <w:sz w:val="28"/>
          <w:szCs w:val="28"/>
          <w:shd w:val="clear" w:color="auto" w:fill="FFFFFF"/>
          <w:lang w:eastAsia="ru-RU"/>
        </w:rPr>
        <w:t> </w:t>
      </w:r>
    </w:p>
    <w:p w:rsidR="00F15E5F" w:rsidRPr="00B61582" w:rsidRDefault="00F15E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5E5F" w:rsidRPr="00B6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82"/>
    <w:rsid w:val="00B61582"/>
    <w:rsid w:val="00F1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582"/>
    <w:rPr>
      <w:b/>
      <w:bCs/>
      <w:strike w:val="0"/>
      <w:dstrike w:val="0"/>
      <w:color w:val="549200"/>
      <w:u w:val="none"/>
      <w:effect w:val="none"/>
    </w:rPr>
  </w:style>
  <w:style w:type="character" w:styleId="a4">
    <w:name w:val="Strong"/>
    <w:basedOn w:val="a0"/>
    <w:uiPriority w:val="22"/>
    <w:qFormat/>
    <w:rsid w:val="00B61582"/>
    <w:rPr>
      <w:b/>
      <w:bCs/>
    </w:rPr>
  </w:style>
  <w:style w:type="character" w:styleId="a5">
    <w:name w:val="Emphasis"/>
    <w:basedOn w:val="a0"/>
    <w:uiPriority w:val="20"/>
    <w:qFormat/>
    <w:rsid w:val="00B615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582"/>
    <w:rPr>
      <w:b/>
      <w:bCs/>
      <w:strike w:val="0"/>
      <w:dstrike w:val="0"/>
      <w:color w:val="549200"/>
      <w:u w:val="none"/>
      <w:effect w:val="none"/>
    </w:rPr>
  </w:style>
  <w:style w:type="character" w:styleId="a4">
    <w:name w:val="Strong"/>
    <w:basedOn w:val="a0"/>
    <w:uiPriority w:val="22"/>
    <w:qFormat/>
    <w:rsid w:val="00B61582"/>
    <w:rPr>
      <w:b/>
      <w:bCs/>
    </w:rPr>
  </w:style>
  <w:style w:type="character" w:styleId="a5">
    <w:name w:val="Emphasis"/>
    <w:basedOn w:val="a0"/>
    <w:uiPriority w:val="20"/>
    <w:qFormat/>
    <w:rsid w:val="00B615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1605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libka.edusite.ru/DswMedia/standartd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Привет</cp:lastModifiedBy>
  <cp:revision>2</cp:revision>
  <dcterms:created xsi:type="dcterms:W3CDTF">2017-04-09T20:28:00Z</dcterms:created>
  <dcterms:modified xsi:type="dcterms:W3CDTF">2017-04-09T20:29:00Z</dcterms:modified>
</cp:coreProperties>
</file>